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F62" w:rsidRPr="005C7972" w:rsidRDefault="00204653" w:rsidP="005C79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7972">
        <w:rPr>
          <w:rFonts w:ascii="Times New Roman" w:hAnsi="Times New Roman" w:cs="Times New Roman"/>
          <w:b/>
          <w:sz w:val="28"/>
          <w:szCs w:val="28"/>
        </w:rPr>
        <w:t>Муниципальное бюджетное дошкольное образовательное учреждение «Детский сад «Тюльпан» д. Ирекле»</w:t>
      </w:r>
    </w:p>
    <w:p w:rsidR="00204653" w:rsidRPr="005C7972" w:rsidRDefault="00204653">
      <w:pPr>
        <w:rPr>
          <w:rFonts w:ascii="Times New Roman" w:hAnsi="Times New Roman" w:cs="Times New Roman"/>
          <w:b/>
          <w:sz w:val="24"/>
          <w:szCs w:val="24"/>
        </w:rPr>
      </w:pPr>
      <w:r w:rsidRPr="005C7972">
        <w:rPr>
          <w:rFonts w:ascii="Times New Roman" w:hAnsi="Times New Roman" w:cs="Times New Roman"/>
          <w:b/>
          <w:sz w:val="24"/>
          <w:szCs w:val="24"/>
        </w:rPr>
        <w:t>Информация об уровне образования, формах обучения, нормативном сроке обучения</w:t>
      </w:r>
    </w:p>
    <w:p w:rsidR="00204653" w:rsidRPr="005C7972" w:rsidRDefault="00204653">
      <w:pPr>
        <w:rPr>
          <w:rFonts w:ascii="Times New Roman" w:hAnsi="Times New Roman" w:cs="Times New Roman"/>
          <w:sz w:val="24"/>
          <w:szCs w:val="24"/>
        </w:rPr>
      </w:pPr>
      <w:r w:rsidRPr="005C7972">
        <w:rPr>
          <w:rFonts w:ascii="Times New Roman" w:hAnsi="Times New Roman" w:cs="Times New Roman"/>
          <w:sz w:val="24"/>
          <w:szCs w:val="24"/>
        </w:rPr>
        <w:t xml:space="preserve">Численность </w:t>
      </w:r>
      <w:proofErr w:type="gramStart"/>
      <w:r w:rsidRPr="005C797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C7972">
        <w:rPr>
          <w:rFonts w:ascii="Times New Roman" w:hAnsi="Times New Roman" w:cs="Times New Roman"/>
          <w:sz w:val="24"/>
          <w:szCs w:val="24"/>
        </w:rPr>
        <w:t xml:space="preserve"> на 1 сентября 2015-2016 учебного года по реализуемой основной образовательной программе дошкольного образования – 22 воспитанника.</w:t>
      </w:r>
    </w:p>
    <w:tbl>
      <w:tblPr>
        <w:tblStyle w:val="a3"/>
        <w:tblW w:w="0" w:type="auto"/>
        <w:tblLook w:val="04A0"/>
      </w:tblPr>
      <w:tblGrid>
        <w:gridCol w:w="1812"/>
        <w:gridCol w:w="1447"/>
        <w:gridCol w:w="1248"/>
        <w:gridCol w:w="1552"/>
        <w:gridCol w:w="1248"/>
        <w:gridCol w:w="1399"/>
        <w:gridCol w:w="1666"/>
      </w:tblGrid>
      <w:tr w:rsidR="00204653" w:rsidTr="00204653">
        <w:tc>
          <w:tcPr>
            <w:tcW w:w="1812" w:type="dxa"/>
          </w:tcPr>
          <w:p w:rsidR="00204653" w:rsidRPr="005C7972" w:rsidRDefault="002046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972">
              <w:rPr>
                <w:rFonts w:ascii="Times New Roman" w:hAnsi="Times New Roman" w:cs="Times New Roman"/>
                <w:sz w:val="20"/>
                <w:szCs w:val="20"/>
              </w:rPr>
              <w:t>Наименование программы</w:t>
            </w:r>
          </w:p>
        </w:tc>
        <w:tc>
          <w:tcPr>
            <w:tcW w:w="1447" w:type="dxa"/>
          </w:tcPr>
          <w:p w:rsidR="00204653" w:rsidRPr="005C7972" w:rsidRDefault="002046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972">
              <w:rPr>
                <w:rFonts w:ascii="Times New Roman" w:hAnsi="Times New Roman" w:cs="Times New Roman"/>
                <w:sz w:val="20"/>
                <w:szCs w:val="20"/>
              </w:rPr>
              <w:t>Уровень образования</w:t>
            </w:r>
          </w:p>
        </w:tc>
        <w:tc>
          <w:tcPr>
            <w:tcW w:w="1248" w:type="dxa"/>
          </w:tcPr>
          <w:p w:rsidR="00204653" w:rsidRPr="005C7972" w:rsidRDefault="002046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972">
              <w:rPr>
                <w:rFonts w:ascii="Times New Roman" w:hAnsi="Times New Roman" w:cs="Times New Roman"/>
                <w:sz w:val="20"/>
                <w:szCs w:val="20"/>
              </w:rPr>
              <w:t>Формы обучения</w:t>
            </w:r>
          </w:p>
        </w:tc>
        <w:tc>
          <w:tcPr>
            <w:tcW w:w="1552" w:type="dxa"/>
          </w:tcPr>
          <w:p w:rsidR="00204653" w:rsidRPr="005C7972" w:rsidRDefault="002046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972">
              <w:rPr>
                <w:rFonts w:ascii="Times New Roman" w:hAnsi="Times New Roman" w:cs="Times New Roman"/>
                <w:sz w:val="20"/>
                <w:szCs w:val="20"/>
              </w:rPr>
              <w:t>Нормативный срок обучения</w:t>
            </w:r>
          </w:p>
        </w:tc>
        <w:tc>
          <w:tcPr>
            <w:tcW w:w="1248" w:type="dxa"/>
          </w:tcPr>
          <w:p w:rsidR="00204653" w:rsidRPr="005C7972" w:rsidRDefault="002046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972">
              <w:rPr>
                <w:rFonts w:ascii="Times New Roman" w:hAnsi="Times New Roman" w:cs="Times New Roman"/>
                <w:sz w:val="20"/>
                <w:szCs w:val="20"/>
              </w:rPr>
              <w:t>Язык обучения</w:t>
            </w:r>
          </w:p>
        </w:tc>
        <w:tc>
          <w:tcPr>
            <w:tcW w:w="723" w:type="dxa"/>
          </w:tcPr>
          <w:p w:rsidR="00204653" w:rsidRPr="005C7972" w:rsidRDefault="002046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972">
              <w:rPr>
                <w:rFonts w:ascii="Times New Roman" w:hAnsi="Times New Roman" w:cs="Times New Roman"/>
                <w:sz w:val="20"/>
                <w:szCs w:val="20"/>
              </w:rPr>
              <w:t xml:space="preserve">Количество </w:t>
            </w:r>
            <w:proofErr w:type="gramStart"/>
            <w:r w:rsidRPr="005C7972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1541" w:type="dxa"/>
          </w:tcPr>
          <w:p w:rsidR="00204653" w:rsidRPr="005C7972" w:rsidRDefault="002046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972">
              <w:rPr>
                <w:rFonts w:ascii="Times New Roman" w:hAnsi="Times New Roman" w:cs="Times New Roman"/>
                <w:sz w:val="20"/>
                <w:szCs w:val="20"/>
              </w:rPr>
              <w:t>Финансирование</w:t>
            </w:r>
          </w:p>
        </w:tc>
      </w:tr>
      <w:tr w:rsidR="00204653" w:rsidTr="00204653">
        <w:tc>
          <w:tcPr>
            <w:tcW w:w="1812" w:type="dxa"/>
          </w:tcPr>
          <w:p w:rsidR="00204653" w:rsidRPr="005C7972" w:rsidRDefault="002046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972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</w:t>
            </w:r>
          </w:p>
        </w:tc>
        <w:tc>
          <w:tcPr>
            <w:tcW w:w="1447" w:type="dxa"/>
          </w:tcPr>
          <w:p w:rsidR="00204653" w:rsidRPr="005C7972" w:rsidRDefault="002046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972">
              <w:rPr>
                <w:rFonts w:ascii="Times New Roman" w:hAnsi="Times New Roman" w:cs="Times New Roman"/>
                <w:sz w:val="20"/>
                <w:szCs w:val="20"/>
              </w:rPr>
              <w:t>Дошкольное образование</w:t>
            </w:r>
          </w:p>
        </w:tc>
        <w:tc>
          <w:tcPr>
            <w:tcW w:w="1248" w:type="dxa"/>
          </w:tcPr>
          <w:p w:rsidR="00204653" w:rsidRPr="005C7972" w:rsidRDefault="002046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972"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552" w:type="dxa"/>
          </w:tcPr>
          <w:p w:rsidR="00204653" w:rsidRPr="005C7972" w:rsidRDefault="002046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972"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</w:tc>
        <w:tc>
          <w:tcPr>
            <w:tcW w:w="1248" w:type="dxa"/>
          </w:tcPr>
          <w:p w:rsidR="00204653" w:rsidRPr="005C7972" w:rsidRDefault="0020465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972">
              <w:rPr>
                <w:rFonts w:ascii="Times New Roman" w:hAnsi="Times New Roman" w:cs="Times New Roman"/>
                <w:sz w:val="20"/>
                <w:szCs w:val="20"/>
              </w:rPr>
              <w:t>Русский, татарский</w:t>
            </w:r>
          </w:p>
        </w:tc>
        <w:tc>
          <w:tcPr>
            <w:tcW w:w="723" w:type="dxa"/>
          </w:tcPr>
          <w:p w:rsidR="00204653" w:rsidRPr="005C7972" w:rsidRDefault="001E45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972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541" w:type="dxa"/>
          </w:tcPr>
          <w:p w:rsidR="00204653" w:rsidRPr="005C7972" w:rsidRDefault="001E45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972">
              <w:rPr>
                <w:rFonts w:ascii="Times New Roman" w:hAnsi="Times New Roman" w:cs="Times New Roman"/>
                <w:sz w:val="20"/>
                <w:szCs w:val="20"/>
              </w:rPr>
              <w:t>Бюджет</w:t>
            </w:r>
          </w:p>
        </w:tc>
      </w:tr>
    </w:tbl>
    <w:p w:rsidR="00204653" w:rsidRDefault="00204653">
      <w:pPr>
        <w:rPr>
          <w:rFonts w:ascii="Times New Roman" w:hAnsi="Times New Roman" w:cs="Times New Roman"/>
          <w:sz w:val="28"/>
          <w:szCs w:val="28"/>
        </w:rPr>
      </w:pPr>
    </w:p>
    <w:p w:rsidR="001E4550" w:rsidRPr="005C7972" w:rsidRDefault="001E4550" w:rsidP="005C797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C7972">
        <w:rPr>
          <w:rFonts w:ascii="Times New Roman" w:hAnsi="Times New Roman" w:cs="Times New Roman"/>
          <w:b/>
          <w:sz w:val="24"/>
          <w:szCs w:val="24"/>
        </w:rPr>
        <w:t>Информация об уровне образования</w:t>
      </w:r>
    </w:p>
    <w:p w:rsidR="001E4550" w:rsidRPr="005C7972" w:rsidRDefault="001E4550">
      <w:pPr>
        <w:rPr>
          <w:rFonts w:ascii="Times New Roman" w:hAnsi="Times New Roman" w:cs="Times New Roman"/>
          <w:sz w:val="24"/>
          <w:szCs w:val="24"/>
        </w:rPr>
      </w:pPr>
      <w:r w:rsidRPr="005C7972">
        <w:rPr>
          <w:rFonts w:ascii="Times New Roman" w:hAnsi="Times New Roman" w:cs="Times New Roman"/>
          <w:sz w:val="24"/>
          <w:szCs w:val="24"/>
        </w:rPr>
        <w:t>Основная образовательная программа дошкольного образования направлена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образования.</w:t>
      </w:r>
    </w:p>
    <w:p w:rsidR="001E4550" w:rsidRPr="005C7972" w:rsidRDefault="001E4550">
      <w:pPr>
        <w:rPr>
          <w:rFonts w:ascii="Times New Roman" w:hAnsi="Times New Roman" w:cs="Times New Roman"/>
          <w:sz w:val="24"/>
          <w:szCs w:val="24"/>
        </w:rPr>
      </w:pPr>
      <w:r w:rsidRPr="005C7972">
        <w:rPr>
          <w:rFonts w:ascii="Times New Roman" w:hAnsi="Times New Roman" w:cs="Times New Roman"/>
          <w:b/>
          <w:sz w:val="24"/>
          <w:szCs w:val="24"/>
        </w:rPr>
        <w:t>Форма обучения</w:t>
      </w:r>
      <w:r w:rsidRPr="005C7972">
        <w:rPr>
          <w:rFonts w:ascii="Times New Roman" w:hAnsi="Times New Roman" w:cs="Times New Roman"/>
          <w:sz w:val="24"/>
          <w:szCs w:val="24"/>
        </w:rPr>
        <w:t>: очная</w:t>
      </w:r>
    </w:p>
    <w:p w:rsidR="001E4550" w:rsidRPr="005C7972" w:rsidRDefault="001E4550" w:rsidP="005C797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C7972">
        <w:rPr>
          <w:rFonts w:ascii="Times New Roman" w:hAnsi="Times New Roman" w:cs="Times New Roman"/>
          <w:b/>
          <w:sz w:val="24"/>
          <w:szCs w:val="24"/>
        </w:rPr>
        <w:t xml:space="preserve">Форма организации образовательной деятельности (ОД): </w:t>
      </w:r>
    </w:p>
    <w:p w:rsidR="001E4550" w:rsidRPr="005C7972" w:rsidRDefault="001E4550">
      <w:pPr>
        <w:rPr>
          <w:rFonts w:ascii="Times New Roman" w:hAnsi="Times New Roman" w:cs="Times New Roman"/>
          <w:sz w:val="24"/>
          <w:szCs w:val="24"/>
        </w:rPr>
      </w:pPr>
      <w:r w:rsidRPr="005C7972">
        <w:rPr>
          <w:rFonts w:ascii="Times New Roman" w:hAnsi="Times New Roman" w:cs="Times New Roman"/>
          <w:sz w:val="24"/>
          <w:szCs w:val="24"/>
        </w:rPr>
        <w:t>Образовательная деятельность осуществляется в определенном порядке и режиме с детьми всех возрастных групп в соответствии с основной образовательной программой дошкольного образования МБДОУ «Детский сад «Тюльпан» д. Ирекле». В детском саду используются фронтальные, групповые и индивидуальные формы организованного обучения.</w:t>
      </w:r>
    </w:p>
    <w:p w:rsidR="001E4550" w:rsidRPr="005C7972" w:rsidRDefault="001E4550" w:rsidP="005C797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C7972">
        <w:rPr>
          <w:rFonts w:ascii="Times New Roman" w:hAnsi="Times New Roman" w:cs="Times New Roman"/>
          <w:b/>
          <w:sz w:val="24"/>
          <w:szCs w:val="24"/>
        </w:rPr>
        <w:t>Нормативный срок обучения:</w:t>
      </w:r>
    </w:p>
    <w:p w:rsidR="001E4550" w:rsidRPr="005C7972" w:rsidRDefault="001E4550" w:rsidP="005C79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7972">
        <w:rPr>
          <w:rFonts w:ascii="Times New Roman" w:hAnsi="Times New Roman" w:cs="Times New Roman"/>
          <w:sz w:val="24"/>
          <w:szCs w:val="24"/>
        </w:rPr>
        <w:t xml:space="preserve">Учебный год в МБДОУ «Тюльпан» начинается с 1 сентября. Если этот день приходится на выходной день, то в этом случае учебный год начинается в </w:t>
      </w:r>
      <w:proofErr w:type="gramStart"/>
      <w:r w:rsidRPr="005C7972">
        <w:rPr>
          <w:rFonts w:ascii="Times New Roman" w:hAnsi="Times New Roman" w:cs="Times New Roman"/>
          <w:sz w:val="24"/>
          <w:szCs w:val="24"/>
        </w:rPr>
        <w:t>первый</w:t>
      </w:r>
      <w:proofErr w:type="gramEnd"/>
      <w:r w:rsidRPr="005C7972">
        <w:rPr>
          <w:rFonts w:ascii="Times New Roman" w:hAnsi="Times New Roman" w:cs="Times New Roman"/>
          <w:sz w:val="24"/>
          <w:szCs w:val="24"/>
        </w:rPr>
        <w:t xml:space="preserve"> следующий за ним рабочий день.</w:t>
      </w:r>
    </w:p>
    <w:p w:rsidR="001E4550" w:rsidRPr="005C7972" w:rsidRDefault="005C7972">
      <w:pPr>
        <w:rPr>
          <w:rFonts w:ascii="Times New Roman" w:hAnsi="Times New Roman" w:cs="Times New Roman"/>
          <w:sz w:val="24"/>
          <w:szCs w:val="24"/>
        </w:rPr>
      </w:pPr>
      <w:r w:rsidRPr="005C7972">
        <w:rPr>
          <w:rFonts w:ascii="Times New Roman" w:hAnsi="Times New Roman" w:cs="Times New Roman"/>
          <w:sz w:val="24"/>
          <w:szCs w:val="24"/>
        </w:rPr>
        <w:t>Продолжительность учебного года и каникулярного времени регламентируется годовым календарно-образовательным графиком, который разрабатывается и утверждается на педагогическом совете самостоятельно и согласовывается с Управлением образования АМР РТ в начале учебного года.</w:t>
      </w:r>
    </w:p>
    <w:p w:rsidR="005C7972" w:rsidRPr="005C7972" w:rsidRDefault="005C7972" w:rsidP="005C797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7972">
        <w:rPr>
          <w:rFonts w:ascii="Times New Roman" w:hAnsi="Times New Roman" w:cs="Times New Roman"/>
          <w:b/>
          <w:sz w:val="24"/>
          <w:szCs w:val="24"/>
        </w:rPr>
        <w:t>Продолжительность учебного года:</w:t>
      </w:r>
      <w:r w:rsidRPr="005C7972">
        <w:rPr>
          <w:rFonts w:ascii="Times New Roman" w:hAnsi="Times New Roman" w:cs="Times New Roman"/>
          <w:sz w:val="24"/>
          <w:szCs w:val="24"/>
        </w:rPr>
        <w:t xml:space="preserve"> 36 учебных недель.</w:t>
      </w:r>
    </w:p>
    <w:p w:rsidR="005C7972" w:rsidRPr="005C7972" w:rsidRDefault="005C7972" w:rsidP="005C79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7972">
        <w:rPr>
          <w:rFonts w:ascii="Times New Roman" w:hAnsi="Times New Roman" w:cs="Times New Roman"/>
          <w:sz w:val="24"/>
          <w:szCs w:val="24"/>
        </w:rPr>
        <w:t>Продолжительность каникулярного времени в течение учебного года составляет 11 дней и приходится на длительные праздничные и выходные дни.</w:t>
      </w:r>
    </w:p>
    <w:p w:rsidR="005C7972" w:rsidRPr="005C7972" w:rsidRDefault="005C7972">
      <w:pPr>
        <w:rPr>
          <w:rFonts w:ascii="Times New Roman" w:hAnsi="Times New Roman" w:cs="Times New Roman"/>
          <w:sz w:val="24"/>
          <w:szCs w:val="24"/>
        </w:rPr>
      </w:pPr>
      <w:r w:rsidRPr="005C7972">
        <w:rPr>
          <w:rFonts w:ascii="Times New Roman" w:hAnsi="Times New Roman" w:cs="Times New Roman"/>
          <w:sz w:val="24"/>
          <w:szCs w:val="24"/>
        </w:rPr>
        <w:t>Нормативный срок обучения от 2 лет и до прекращения образовательных отношений, но не позднее достижения ребенком возраста 8-ми лет.</w:t>
      </w:r>
    </w:p>
    <w:sectPr w:rsidR="005C7972" w:rsidRPr="005C7972" w:rsidSect="005C797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04653"/>
    <w:rsid w:val="00121F62"/>
    <w:rsid w:val="001E4550"/>
    <w:rsid w:val="00204653"/>
    <w:rsid w:val="005C79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F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46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D1DB64-BBE0-4B61-9594-9B6B8E03D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2015-11-08T18:21:00Z</dcterms:created>
  <dcterms:modified xsi:type="dcterms:W3CDTF">2015-11-08T19:16:00Z</dcterms:modified>
</cp:coreProperties>
</file>